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5C" w:rsidRPr="009D52E1" w:rsidRDefault="00EB4A5C" w:rsidP="009D52E1">
      <w:pPr>
        <w:rPr>
          <w:rFonts w:ascii="Roboto" w:hAnsi="Roboto" w:cs="Times New Roman"/>
          <w:b/>
          <w:sz w:val="20"/>
          <w:szCs w:val="20"/>
        </w:rPr>
      </w:pPr>
    </w:p>
    <w:p w:rsidR="007C0155" w:rsidRDefault="007C0155" w:rsidP="007C0155">
      <w:pPr>
        <w:shd w:val="clear" w:color="auto" w:fill="FFFFFF" w:themeFill="background1"/>
        <w:tabs>
          <w:tab w:val="left" w:pos="284"/>
          <w:tab w:val="left" w:pos="1814"/>
          <w:tab w:val="left" w:pos="2381"/>
          <w:tab w:val="left" w:pos="2948"/>
          <w:tab w:val="left" w:pos="3515"/>
          <w:tab w:val="left" w:pos="4082"/>
        </w:tabs>
        <w:spacing w:before="120" w:after="120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464EDD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Election of officers and members of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the Chemical Review Committee</w:t>
      </w:r>
      <w:r w:rsidRPr="00464EDD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under the Rotterdam Convention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during the </w:t>
      </w:r>
      <w:bookmarkStart w:id="0" w:name="_GoBack"/>
      <w:bookmarkEnd w:id="0"/>
      <w:r w:rsidR="0069151A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ninth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meeting of the Conference of the Parties</w:t>
      </w:r>
      <w:r w:rsidR="0069151A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in 2019</w:t>
      </w:r>
    </w:p>
    <w:p w:rsidR="0069151A" w:rsidRPr="0069151A" w:rsidRDefault="0069151A" w:rsidP="007C0155">
      <w:pPr>
        <w:shd w:val="clear" w:color="auto" w:fill="FFFFFF" w:themeFill="background1"/>
        <w:tabs>
          <w:tab w:val="left" w:pos="284"/>
          <w:tab w:val="left" w:pos="1814"/>
          <w:tab w:val="left" w:pos="2381"/>
          <w:tab w:val="left" w:pos="2948"/>
          <w:tab w:val="left" w:pos="3515"/>
          <w:tab w:val="left" w:pos="4082"/>
        </w:tabs>
        <w:spacing w:before="120" w:after="120"/>
        <w:ind w:left="284"/>
        <w:rPr>
          <w:rFonts w:asciiTheme="majorBidi" w:eastAsia="Times New Roman" w:hAnsiTheme="majorBidi" w:cstheme="majorBidi"/>
          <w:b/>
          <w:bCs/>
          <w:sz w:val="20"/>
          <w:szCs w:val="20"/>
          <w:lang w:val="en-GB"/>
        </w:rPr>
      </w:pPr>
    </w:p>
    <w:p w:rsidR="0069151A" w:rsidRPr="0069151A" w:rsidRDefault="0069151A" w:rsidP="0069151A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900"/>
        </w:tabs>
        <w:spacing w:before="240" w:after="120"/>
        <w:ind w:left="1260" w:hanging="630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69151A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A. </w:t>
      </w:r>
      <w:r w:rsidRPr="0069151A">
        <w:rPr>
          <w:rFonts w:asciiTheme="majorBidi" w:eastAsia="Calibri" w:hAnsiTheme="majorBidi" w:cstheme="majorBidi"/>
          <w:sz w:val="24"/>
          <w:szCs w:val="24"/>
          <w:lang w:val="en-US"/>
        </w:rPr>
        <w:tab/>
        <w:t>Bureau of the tenth meeting of the Conference of the Parties to the Rotterdam Convention</w:t>
      </w:r>
    </w:p>
    <w:tbl>
      <w:tblPr>
        <w:tblW w:w="0" w:type="auto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5130"/>
        <w:gridCol w:w="1440"/>
      </w:tblGrid>
      <w:tr w:rsidR="0069151A" w:rsidRPr="0069151A" w:rsidTr="004528F6">
        <w:tc>
          <w:tcPr>
            <w:tcW w:w="1620" w:type="dxa"/>
            <w:vAlign w:val="center"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Cs/>
                <w:sz w:val="20"/>
                <w:szCs w:val="20"/>
              </w:rPr>
              <w:t>President</w:t>
            </w:r>
          </w:p>
        </w:tc>
        <w:tc>
          <w:tcPr>
            <w:tcW w:w="5130" w:type="dxa"/>
            <w:vAlign w:val="center"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 Serge Molly </w:t>
            </w:r>
            <w:proofErr w:type="spellStart"/>
            <w:r w:rsidRPr="006915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Allo’o</w:t>
            </w:r>
            <w:proofErr w:type="spellEnd"/>
            <w:r w:rsidRPr="006915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15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Allo’o</w:t>
            </w:r>
            <w:proofErr w:type="spellEnd"/>
            <w:r w:rsidRPr="006915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(Gabon)</w:t>
            </w:r>
          </w:p>
        </w:tc>
        <w:tc>
          <w:tcPr>
            <w:tcW w:w="1440" w:type="dxa"/>
            <w:vAlign w:val="center"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Cs/>
                <w:sz w:val="20"/>
                <w:szCs w:val="20"/>
              </w:rPr>
              <w:t>Africa</w:t>
            </w:r>
          </w:p>
        </w:tc>
      </w:tr>
      <w:tr w:rsidR="0069151A" w:rsidRPr="0069151A" w:rsidTr="004528F6">
        <w:tc>
          <w:tcPr>
            <w:tcW w:w="1620" w:type="dxa"/>
            <w:vAlign w:val="center"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 w:after="12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Cs/>
                <w:sz w:val="20"/>
                <w:szCs w:val="20"/>
              </w:rPr>
              <w:t>Vice-president</w:t>
            </w:r>
          </w:p>
        </w:tc>
        <w:tc>
          <w:tcPr>
            <w:tcW w:w="5130" w:type="dxa"/>
            <w:vAlign w:val="center"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>Mr. Mohammed Oglah Hussein Khashashneh (Jordan)</w:t>
            </w:r>
          </w:p>
        </w:tc>
        <w:tc>
          <w:tcPr>
            <w:tcW w:w="1440" w:type="dxa"/>
            <w:vAlign w:val="center"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Cs/>
                <w:sz w:val="20"/>
                <w:szCs w:val="20"/>
              </w:rPr>
              <w:t>Asia-Pacific</w:t>
            </w:r>
          </w:p>
        </w:tc>
      </w:tr>
      <w:tr w:rsidR="0069151A" w:rsidRPr="0069151A" w:rsidTr="004528F6">
        <w:trPr>
          <w:trHeight w:val="70"/>
        </w:trPr>
        <w:tc>
          <w:tcPr>
            <w:tcW w:w="1620" w:type="dxa"/>
            <w:vAlign w:val="center"/>
          </w:tcPr>
          <w:p w:rsidR="0069151A" w:rsidRPr="0069151A" w:rsidRDefault="0069151A" w:rsidP="004528F6">
            <w:pPr>
              <w:tabs>
                <w:tab w:val="left" w:pos="2410"/>
              </w:tabs>
              <w:spacing w:before="120" w:after="120"/>
              <w:ind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sz w:val="20"/>
                <w:szCs w:val="20"/>
              </w:rPr>
              <w:t xml:space="preserve">Vice-president </w:t>
            </w:r>
          </w:p>
        </w:tc>
        <w:tc>
          <w:tcPr>
            <w:tcW w:w="5130" w:type="dxa"/>
            <w:vAlign w:val="center"/>
          </w:tcPr>
          <w:p w:rsidR="0069151A" w:rsidRPr="0069151A" w:rsidRDefault="0069151A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Ms.</w:t>
            </w:r>
            <w:r w:rsidRPr="0069151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9151A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Agnieszka Jankowska (Poland)</w:t>
            </w:r>
          </w:p>
        </w:tc>
        <w:tc>
          <w:tcPr>
            <w:tcW w:w="1440" w:type="dxa"/>
            <w:vAlign w:val="center"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Cs/>
                <w:sz w:val="20"/>
                <w:szCs w:val="20"/>
              </w:rPr>
              <w:t>CEE</w:t>
            </w:r>
          </w:p>
        </w:tc>
      </w:tr>
      <w:tr w:rsidR="0069151A" w:rsidRPr="0069151A" w:rsidTr="004528F6">
        <w:tc>
          <w:tcPr>
            <w:tcW w:w="1620" w:type="dxa"/>
            <w:vAlign w:val="center"/>
          </w:tcPr>
          <w:p w:rsidR="0069151A" w:rsidRPr="0069151A" w:rsidRDefault="0069151A" w:rsidP="004528F6">
            <w:pPr>
              <w:tabs>
                <w:tab w:val="left" w:pos="2410"/>
              </w:tabs>
              <w:spacing w:before="120" w:after="120"/>
              <w:ind w:left="720" w:hanging="731"/>
              <w:rPr>
                <w:rFonts w:asciiTheme="majorBidi" w:hAnsiTheme="majorBidi" w:cstheme="majorBidi"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sz w:val="20"/>
                <w:szCs w:val="20"/>
              </w:rPr>
              <w:t>Vice-president</w:t>
            </w:r>
          </w:p>
          <w:p w:rsidR="0069151A" w:rsidRPr="0069151A" w:rsidRDefault="0069151A" w:rsidP="004528F6">
            <w:pPr>
              <w:tabs>
                <w:tab w:val="left" w:pos="2410"/>
              </w:tabs>
              <w:spacing w:before="120" w:after="120"/>
              <w:ind w:left="720" w:hanging="731"/>
              <w:rPr>
                <w:rFonts w:asciiTheme="majorBidi" w:hAnsiTheme="majorBidi" w:cstheme="majorBidi"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i/>
                <w:sz w:val="20"/>
                <w:szCs w:val="20"/>
              </w:rPr>
              <w:t>(Rapporteur)</w:t>
            </w:r>
          </w:p>
        </w:tc>
        <w:tc>
          <w:tcPr>
            <w:tcW w:w="5130" w:type="dxa"/>
            <w:vAlign w:val="center"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  <w:lang w:val="it-IT"/>
              </w:rPr>
              <w:t>Ms. Jeanelle Kelly (Saint Kitts and Nevis)</w:t>
            </w:r>
          </w:p>
        </w:tc>
        <w:tc>
          <w:tcPr>
            <w:tcW w:w="1440" w:type="dxa"/>
            <w:vAlign w:val="center"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Cs/>
                <w:sz w:val="20"/>
                <w:szCs w:val="20"/>
              </w:rPr>
              <w:t>GRULAC</w:t>
            </w:r>
          </w:p>
        </w:tc>
      </w:tr>
      <w:tr w:rsidR="0069151A" w:rsidRPr="0069151A" w:rsidTr="004528F6">
        <w:tc>
          <w:tcPr>
            <w:tcW w:w="1620" w:type="dxa"/>
            <w:vAlign w:val="center"/>
          </w:tcPr>
          <w:p w:rsidR="0069151A" w:rsidRPr="0069151A" w:rsidRDefault="0069151A" w:rsidP="004528F6">
            <w:pPr>
              <w:tabs>
                <w:tab w:val="left" w:pos="2410"/>
              </w:tabs>
              <w:spacing w:before="120" w:after="120"/>
              <w:ind w:left="720" w:hanging="73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sz w:val="20"/>
                <w:szCs w:val="20"/>
              </w:rPr>
              <w:t>Vice-president</w:t>
            </w:r>
          </w:p>
        </w:tc>
        <w:tc>
          <w:tcPr>
            <w:tcW w:w="5130" w:type="dxa"/>
            <w:vAlign w:val="center"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Ms. Alison Kennedy (Canada) </w:t>
            </w:r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Cs/>
                <w:sz w:val="20"/>
                <w:szCs w:val="20"/>
              </w:rPr>
              <w:t>WEOG</w:t>
            </w:r>
          </w:p>
        </w:tc>
      </w:tr>
    </w:tbl>
    <w:p w:rsidR="0069151A" w:rsidRDefault="0069151A" w:rsidP="0069151A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900"/>
        </w:tabs>
        <w:spacing w:before="240" w:after="120"/>
        <w:ind w:left="1260" w:hanging="1260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69151A">
        <w:rPr>
          <w:rFonts w:asciiTheme="majorBidi" w:eastAsia="Calibri" w:hAnsiTheme="majorBidi" w:cstheme="majorBidi"/>
          <w:sz w:val="20"/>
          <w:lang w:val="en-US"/>
        </w:rPr>
        <w:tab/>
      </w:r>
      <w:r w:rsidRPr="0069151A">
        <w:rPr>
          <w:rFonts w:asciiTheme="majorBidi" w:eastAsia="Calibri" w:hAnsiTheme="majorBidi" w:cstheme="majorBidi"/>
          <w:sz w:val="24"/>
          <w:szCs w:val="24"/>
          <w:lang w:val="en-US"/>
        </w:rPr>
        <w:t xml:space="preserve">B. </w:t>
      </w:r>
      <w:r w:rsidRPr="0069151A">
        <w:rPr>
          <w:rFonts w:asciiTheme="majorBidi" w:eastAsia="Calibri" w:hAnsiTheme="majorBidi" w:cstheme="majorBidi"/>
          <w:sz w:val="24"/>
          <w:szCs w:val="24"/>
          <w:lang w:val="en-US"/>
        </w:rPr>
        <w:tab/>
        <w:t>Experts designated by Parties appointed as members of the Chemical Review Committee with terms of office commencing on 1 May 2020</w:t>
      </w:r>
    </w:p>
    <w:p w:rsidR="0069151A" w:rsidRPr="0069151A" w:rsidRDefault="0069151A" w:rsidP="0069151A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900"/>
        </w:tabs>
        <w:spacing w:before="240" w:after="120"/>
        <w:ind w:left="1260" w:hanging="1260"/>
        <w:rPr>
          <w:rFonts w:asciiTheme="majorBidi" w:eastAsia="Calibri" w:hAnsiTheme="majorBidi" w:cstheme="majorBidi"/>
          <w:sz w:val="24"/>
          <w:szCs w:val="24"/>
          <w:lang w:val="en-US"/>
        </w:rPr>
      </w:pPr>
    </w:p>
    <w:tbl>
      <w:tblPr>
        <w:tblW w:w="8155" w:type="dxa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670"/>
        <w:gridCol w:w="1577"/>
        <w:gridCol w:w="1869"/>
        <w:gridCol w:w="1444"/>
      </w:tblGrid>
      <w:tr w:rsidR="0069151A" w:rsidRPr="0069151A" w:rsidTr="0069151A">
        <w:trPr>
          <w:trHeight w:val="383"/>
        </w:trPr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69151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Africa 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69151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>Asia-Pacific</w:t>
            </w:r>
          </w:p>
        </w:tc>
        <w:tc>
          <w:tcPr>
            <w:tcW w:w="15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69151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CEE </w:t>
            </w:r>
          </w:p>
        </w:tc>
        <w:tc>
          <w:tcPr>
            <w:tcW w:w="19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69151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GRULAC </w:t>
            </w:r>
          </w:p>
        </w:tc>
        <w:tc>
          <w:tcPr>
            <w:tcW w:w="131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spacing w:before="12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69151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  <w:t xml:space="preserve">WEOG </w:t>
            </w:r>
          </w:p>
        </w:tc>
      </w:tr>
      <w:tr w:rsidR="0069151A" w:rsidRPr="0069151A" w:rsidTr="0069151A">
        <w:trPr>
          <w:trHeight w:val="2863"/>
        </w:trPr>
        <w:tc>
          <w:tcPr>
            <w:tcW w:w="16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1A" w:rsidRPr="0069151A" w:rsidRDefault="0069151A" w:rsidP="004528F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</w:pPr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 xml:space="preserve">Ms. </w:t>
            </w:r>
            <w:proofErr w:type="spellStart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>Aïta</w:t>
            </w:r>
            <w:proofErr w:type="spellEnd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>Sarr</w:t>
            </w:r>
            <w:proofErr w:type="spellEnd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>Seck</w:t>
            </w:r>
            <w:proofErr w:type="spellEnd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 xml:space="preserve"> (Senegal)</w:t>
            </w:r>
          </w:p>
          <w:p w:rsidR="0069484B" w:rsidRDefault="0069484B" w:rsidP="004528F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</w:pPr>
          </w:p>
          <w:p w:rsidR="0069151A" w:rsidRPr="0069151A" w:rsidRDefault="0069151A" w:rsidP="004528F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</w:pPr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>Mr. Clorence Matewe (Zimbabwe)</w:t>
            </w:r>
          </w:p>
          <w:p w:rsidR="0069151A" w:rsidRPr="0069151A" w:rsidRDefault="0069151A" w:rsidP="004528F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</w:pPr>
          </w:p>
          <w:p w:rsidR="0069151A" w:rsidRPr="0069151A" w:rsidRDefault="0069151A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 xml:space="preserve">Mr. Youssef </w:t>
            </w:r>
            <w:proofErr w:type="spellStart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>Zidi</w:t>
            </w:r>
            <w:proofErr w:type="spellEnd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 xml:space="preserve"> (Tunisia)</w:t>
            </w:r>
          </w:p>
          <w:p w:rsidR="0069151A" w:rsidRPr="0069151A" w:rsidRDefault="0069151A" w:rsidP="004528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9151A" w:rsidRPr="0069151A" w:rsidRDefault="0069151A" w:rsidP="004528F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NZ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Daniel William </w:t>
            </w:r>
            <w:proofErr w:type="spellStart"/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>Ndiyo</w:t>
            </w:r>
            <w:proofErr w:type="spellEnd"/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(United Republic of Tanzania)</w:t>
            </w:r>
          </w:p>
        </w:tc>
        <w:tc>
          <w:tcPr>
            <w:tcW w:w="17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1A" w:rsidRPr="0069151A" w:rsidRDefault="0069151A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 xml:space="preserve">Ms. </w:t>
            </w:r>
            <w:proofErr w:type="spellStart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>Yenny</w:t>
            </w:r>
            <w:proofErr w:type="spellEnd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>Meliana</w:t>
            </w:r>
            <w:proofErr w:type="spellEnd"/>
            <w:r w:rsidRPr="0069151A">
              <w:rPr>
                <w:rFonts w:asciiTheme="majorBidi" w:eastAsia="Calibri" w:hAnsiTheme="majorBidi" w:cstheme="majorBidi"/>
                <w:b/>
                <w:sz w:val="20"/>
                <w:szCs w:val="20"/>
                <w:lang w:val="en-NZ"/>
              </w:rPr>
              <w:t xml:space="preserve"> (Indonesia)</w:t>
            </w:r>
          </w:p>
          <w:p w:rsidR="0069151A" w:rsidRPr="0069151A" w:rsidRDefault="0069151A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9151A" w:rsidRPr="0069151A" w:rsidRDefault="0069151A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>Mr. Hassan Azhar (Maldives)</w:t>
            </w:r>
          </w:p>
          <w:p w:rsidR="0069151A" w:rsidRPr="0069151A" w:rsidRDefault="0069151A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9151A" w:rsidRPr="0069151A" w:rsidRDefault="0069151A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</w:t>
            </w:r>
            <w:proofErr w:type="spellStart"/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>Jayakody</w:t>
            </w:r>
            <w:proofErr w:type="spellEnd"/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A. </w:t>
            </w:r>
            <w:proofErr w:type="spellStart"/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>Sumith</w:t>
            </w:r>
            <w:proofErr w:type="spellEnd"/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(Sri Lanka)</w:t>
            </w:r>
          </w:p>
          <w:p w:rsidR="0069151A" w:rsidRPr="0069151A" w:rsidRDefault="0069151A" w:rsidP="004528F6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9151A" w:rsidRPr="0069151A" w:rsidRDefault="0069151A" w:rsidP="004528F6">
            <w:pPr>
              <w:pStyle w:val="ListParagraph"/>
              <w:tabs>
                <w:tab w:val="left" w:pos="827"/>
              </w:tabs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fr-CH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Dinesh </w:t>
            </w:r>
            <w:proofErr w:type="spellStart"/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>Runiwal</w:t>
            </w:r>
            <w:proofErr w:type="spellEnd"/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</w:t>
            </w:r>
            <w:proofErr w:type="gramStart"/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India)  </w:t>
            </w:r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ab/>
            </w:r>
            <w:proofErr w:type="gramEnd"/>
          </w:p>
        </w:tc>
        <w:tc>
          <w:tcPr>
            <w:tcW w:w="15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  <w:lang w:val="it-IT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  <w:lang w:val="it-IT"/>
              </w:rPr>
              <w:t>Ms. Anahit Aleksandryan (Armenia)</w:t>
            </w:r>
          </w:p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sz w:val="20"/>
                <w:szCs w:val="20"/>
                <w:lang w:val="it-IT"/>
              </w:rPr>
            </w:pPr>
          </w:p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Cs/>
                <w:sz w:val="20"/>
                <w:szCs w:val="20"/>
                <w:lang w:val="it-IT" w:eastAsia="fr-CH"/>
              </w:rPr>
            </w:pPr>
          </w:p>
        </w:tc>
        <w:tc>
          <w:tcPr>
            <w:tcW w:w="19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1A" w:rsidRPr="0069151A" w:rsidRDefault="0069151A" w:rsidP="004528F6">
            <w:pPr>
              <w:spacing w:before="20" w:after="40"/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  <w:t>Ms. Eliana Rosa Munarriz (Argentina)</w:t>
            </w:r>
          </w:p>
          <w:p w:rsidR="0069484B" w:rsidRDefault="0069484B" w:rsidP="004528F6">
            <w:pPr>
              <w:spacing w:before="20" w:after="40"/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</w:pPr>
          </w:p>
          <w:p w:rsidR="0069151A" w:rsidRPr="0069151A" w:rsidRDefault="0069151A" w:rsidP="004528F6">
            <w:pPr>
              <w:spacing w:before="20" w:after="40"/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  <w:t xml:space="preserve"> Mr. </w:t>
            </w:r>
            <w:proofErr w:type="spellStart"/>
            <w:r w:rsidRPr="0069151A"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  <w:t>Jonah</w:t>
            </w:r>
            <w:proofErr w:type="spellEnd"/>
            <w:r w:rsidRPr="0069151A"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9151A"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  <w:t>Ormond</w:t>
            </w:r>
            <w:proofErr w:type="spellEnd"/>
            <w:r w:rsidRPr="0069151A"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  <w:t xml:space="preserve"> (Antigua y Barbuda)</w:t>
            </w:r>
          </w:p>
          <w:p w:rsidR="0069151A" w:rsidRPr="0069151A" w:rsidRDefault="0069151A" w:rsidP="004528F6">
            <w:pPr>
              <w:spacing w:before="20" w:after="40"/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  <w:lang w:val="es-AR"/>
              </w:rPr>
              <w:t xml:space="preserve"> </w:t>
            </w:r>
          </w:p>
          <w:p w:rsidR="0069151A" w:rsidRPr="0069151A" w:rsidRDefault="0069151A" w:rsidP="004528F6">
            <w:pPr>
              <w:tabs>
                <w:tab w:val="left" w:pos="720"/>
                <w:tab w:val="left" w:pos="408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 w:eastAsia="fr-CH"/>
              </w:rPr>
            </w:pPr>
          </w:p>
        </w:tc>
        <w:tc>
          <w:tcPr>
            <w:tcW w:w="131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1A" w:rsidRPr="0069151A" w:rsidRDefault="0069151A" w:rsidP="004528F6">
            <w:pPr>
              <w:pStyle w:val="xmsonormal"/>
              <w:spacing w:before="0" w:beforeAutospacing="0" w:after="0" w:afterAutospacing="0"/>
              <w:rPr>
                <w:rFonts w:asciiTheme="majorBidi" w:hAnsiTheme="majorBidi" w:cstheme="majorBidi"/>
                <w:b/>
                <w:sz w:val="20"/>
                <w:szCs w:val="20"/>
                <w:lang w:val="sv-FI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  <w:lang w:val="sv-FI"/>
              </w:rPr>
              <w:t>Mr. Juergen Helbig (Austria)</w:t>
            </w:r>
          </w:p>
          <w:p w:rsidR="0069151A" w:rsidRPr="0069151A" w:rsidRDefault="0069151A" w:rsidP="004528F6">
            <w:pPr>
              <w:pStyle w:val="xmsonormal"/>
              <w:spacing w:before="0" w:beforeAutospacing="0" w:after="0" w:afterAutospacing="0"/>
              <w:rPr>
                <w:rFonts w:asciiTheme="majorBidi" w:hAnsiTheme="majorBidi" w:cstheme="majorBidi"/>
                <w:b/>
                <w:sz w:val="20"/>
                <w:szCs w:val="20"/>
                <w:lang w:val="sv-FI"/>
              </w:rPr>
            </w:pPr>
          </w:p>
          <w:p w:rsidR="0069151A" w:rsidRPr="0069151A" w:rsidRDefault="0069151A" w:rsidP="004528F6">
            <w:pPr>
              <w:pStyle w:val="xmsonormal"/>
              <w:spacing w:before="0" w:beforeAutospacing="0" w:after="0" w:afterAutospacing="0"/>
              <w:rPr>
                <w:rFonts w:asciiTheme="majorBidi" w:hAnsiTheme="majorBidi" w:cstheme="majorBidi"/>
                <w:b/>
                <w:sz w:val="20"/>
                <w:szCs w:val="20"/>
                <w:lang w:val="sv-FI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  <w:lang w:val="sv-FI"/>
              </w:rPr>
              <w:t xml:space="preserve">Ms. Mara Curaba (Belgium) </w:t>
            </w:r>
          </w:p>
          <w:p w:rsidR="0069151A" w:rsidRPr="0069151A" w:rsidRDefault="0069151A" w:rsidP="004528F6">
            <w:pPr>
              <w:pStyle w:val="xmsonormal"/>
              <w:spacing w:before="0" w:beforeAutospacing="0" w:after="0" w:afterAutospacing="0"/>
              <w:rPr>
                <w:rFonts w:asciiTheme="majorBidi" w:hAnsiTheme="majorBidi" w:cstheme="majorBidi"/>
                <w:b/>
                <w:sz w:val="20"/>
                <w:szCs w:val="20"/>
                <w:lang w:val="sv-FI"/>
              </w:rPr>
            </w:pPr>
          </w:p>
          <w:p w:rsidR="0069151A" w:rsidRPr="0069151A" w:rsidRDefault="0069151A" w:rsidP="004528F6">
            <w:pPr>
              <w:pStyle w:val="xmsonormal"/>
              <w:spacing w:before="0" w:beforeAutospacing="0" w:after="0" w:afterAutospacing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Ms. Sarah </w:t>
            </w:r>
            <w:proofErr w:type="spellStart"/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>Maillefer</w:t>
            </w:r>
            <w:proofErr w:type="spellEnd"/>
            <w:r w:rsidRPr="0069151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(Switzerland)</w:t>
            </w:r>
          </w:p>
        </w:tc>
      </w:tr>
    </w:tbl>
    <w:p w:rsidR="0069151A" w:rsidRPr="00CA0A1B" w:rsidRDefault="0069151A" w:rsidP="0069151A">
      <w:pPr>
        <w:keepLines/>
        <w:spacing w:after="120"/>
        <w:ind w:firstLine="720"/>
        <w:rPr>
          <w:iCs/>
        </w:rPr>
      </w:pPr>
    </w:p>
    <w:p w:rsidR="00874860" w:rsidRDefault="007C0155" w:rsidP="000B0D30">
      <w:pPr>
        <w:pStyle w:val="Normal-pool"/>
        <w:jc w:val="center"/>
        <w:rPr>
          <w:rFonts w:ascii="Roboto" w:hAnsi="Roboto"/>
          <w:b/>
        </w:rPr>
      </w:pPr>
      <w:r>
        <w:t>_________________________</w:t>
      </w:r>
    </w:p>
    <w:sectPr w:rsidR="00874860" w:rsidSect="008F3BF1">
      <w:headerReference w:type="default" r:id="rId7"/>
      <w:headerReference w:type="first" r:id="rId8"/>
      <w:pgSz w:w="11906" w:h="16838"/>
      <w:pgMar w:top="1276" w:right="567" w:bottom="1440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C8" w:rsidRDefault="00F977C8" w:rsidP="0031483E">
      <w:r>
        <w:separator/>
      </w:r>
    </w:p>
  </w:endnote>
  <w:endnote w:type="continuationSeparator" w:id="0">
    <w:p w:rsidR="00F977C8" w:rsidRDefault="00F977C8" w:rsidP="0031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C8" w:rsidRDefault="00F977C8" w:rsidP="0031483E">
      <w:r>
        <w:separator/>
      </w:r>
    </w:p>
  </w:footnote>
  <w:footnote w:type="continuationSeparator" w:id="0">
    <w:p w:rsidR="00F977C8" w:rsidRDefault="00F977C8" w:rsidP="0031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" w:hAnsi="Gill Sans"/>
        <w:color w:val="7F7F7F" w:themeColor="background1" w:themeShade="7F"/>
        <w:spacing w:val="60"/>
      </w:rPr>
      <w:id w:val="13621430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37CBE" w:rsidRPr="009C4724" w:rsidRDefault="004A7AFD" w:rsidP="0087699A">
        <w:pPr>
          <w:pStyle w:val="Header"/>
          <w:pBdr>
            <w:bottom w:val="single" w:sz="4" w:space="1" w:color="D9D9D9" w:themeColor="background1" w:themeShade="D9"/>
          </w:pBdr>
          <w:rPr>
            <w:rFonts w:ascii="Gill Sans" w:hAnsi="Gill Sans"/>
          </w:rPr>
        </w:pPr>
        <w:r w:rsidRPr="009C4724">
          <w:rPr>
            <w:rFonts w:ascii="Gill Sans" w:hAnsi="Gill Sans"/>
            <w:color w:val="808080" w:themeColor="background1" w:themeShade="80"/>
            <w:sz w:val="18"/>
          </w:rPr>
          <w:t>Secretariat of the Rotterdam Convention</w:t>
        </w:r>
        <w:r w:rsidR="00777564">
          <w:rPr>
            <w:rFonts w:ascii="Gill Sans" w:hAnsi="Gill Sans"/>
            <w:color w:val="808080" w:themeColor="background1" w:themeShade="80"/>
            <w:sz w:val="18"/>
          </w:rPr>
          <w:tab/>
        </w:r>
        <w:r w:rsidR="00777564">
          <w:rPr>
            <w:rFonts w:ascii="Gill Sans" w:hAnsi="Gill Sans"/>
            <w:color w:val="808080" w:themeColor="background1" w:themeShade="80"/>
            <w:sz w:val="18"/>
          </w:rPr>
          <w:tab/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</w:t>
        </w:r>
        <w:r w:rsidR="00D0158E"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</w:t>
        </w:r>
        <w:r w:rsidR="00874860">
          <w:rPr>
            <w:rFonts w:ascii="Gill Sans" w:hAnsi="Gill Sans"/>
            <w:color w:val="7F7F7F" w:themeColor="background1" w:themeShade="7F"/>
            <w:spacing w:val="60"/>
          </w:rPr>
          <w:t xml:space="preserve">           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               </w:t>
        </w:r>
        <w:r w:rsidR="00E37CBE" w:rsidRPr="009C4724">
          <w:rPr>
            <w:rFonts w:ascii="Gill Sans" w:hAnsi="Gill Sans"/>
            <w:color w:val="808080" w:themeColor="background1" w:themeShade="80"/>
            <w:sz w:val="18"/>
          </w:rPr>
          <w:t xml:space="preserve">Page | </w:t>
        </w:r>
        <w:r w:rsidR="00BC5D9F">
          <w:fldChar w:fldCharType="begin"/>
        </w:r>
        <w:r w:rsidR="000E2186">
          <w:instrText xml:space="preserve"> PAGE   \* MERGEFORMAT </w:instrText>
        </w:r>
        <w:r w:rsidR="00BC5D9F">
          <w:fldChar w:fldCharType="separate"/>
        </w:r>
        <w:r w:rsidR="0069151A" w:rsidRPr="0069151A">
          <w:rPr>
            <w:rFonts w:ascii="Gill Sans" w:hAnsi="Gill Sans"/>
            <w:noProof/>
            <w:color w:val="808080" w:themeColor="background1" w:themeShade="80"/>
            <w:sz w:val="18"/>
          </w:rPr>
          <w:t>2</w:t>
        </w:r>
        <w:r w:rsidR="00BC5D9F">
          <w:rPr>
            <w:rFonts w:ascii="Gill Sans" w:hAnsi="Gill Sans"/>
            <w:noProof/>
            <w:color w:val="808080" w:themeColor="background1" w:themeShade="80"/>
            <w:sz w:val="18"/>
          </w:rPr>
          <w:fldChar w:fldCharType="end"/>
        </w:r>
      </w:p>
    </w:sdtContent>
  </w:sdt>
  <w:p w:rsidR="007E690B" w:rsidRDefault="007E6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8F9" w:rsidRDefault="0088751D" w:rsidP="00C078F9">
    <w:pPr>
      <w:spacing w:line="360" w:lineRule="auto"/>
      <w:rPr>
        <w:rFonts w:ascii="GillSans Light" w:hAnsi="GillSans Light"/>
        <w:b/>
        <w:sz w:val="32"/>
      </w:rPr>
    </w:pPr>
    <w:r>
      <w:rPr>
        <w:rFonts w:ascii="GillSans Light" w:hAnsi="GillSans Light"/>
        <w:b/>
        <w:noProof/>
        <w:sz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-230505</wp:posOffset>
          </wp:positionV>
          <wp:extent cx="7085330" cy="1095375"/>
          <wp:effectExtent l="0" t="0" r="1270" b="9525"/>
          <wp:wrapNone/>
          <wp:docPr id="3" name="Picture 3" descr="C:\Users\dfrancisco\Documents\SYNERGIES-SSC,SRC,SBC\PAO\PROJECTs\Letterhead TEMPLATE\RC letter_EN-FR-SP\RC letterhead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francisco\Documents\SYNERGIES-SSC,SRC,SBC\PAO\PROJECTs\Letterhead TEMPLATE\RC letter_EN-FR-SP\RC letterhead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33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78F9" w:rsidRPr="00C078F9" w:rsidRDefault="00C078F9" w:rsidP="00C078F9">
    <w:pPr>
      <w:spacing w:line="360" w:lineRule="auto"/>
      <w:rPr>
        <w:rFonts w:ascii="GillSans Light" w:hAnsi="GillSans Light"/>
        <w:b/>
        <w:sz w:val="20"/>
        <w:szCs w:val="20"/>
      </w:rPr>
    </w:pPr>
  </w:p>
  <w:p w:rsidR="00847DC7" w:rsidRPr="009839CD" w:rsidRDefault="00847DC7" w:rsidP="00E54748">
    <w:pPr>
      <w:spacing w:line="360" w:lineRule="auto"/>
      <w:jc w:val="center"/>
      <w:rPr>
        <w:rFonts w:ascii="GillSans Light" w:hAnsi="GillSans Light"/>
        <w:b/>
        <w:sz w:val="16"/>
        <w:szCs w:val="16"/>
      </w:rPr>
    </w:pPr>
  </w:p>
  <w:p w:rsidR="00C078F9" w:rsidRPr="0067043D" w:rsidRDefault="00C078F9" w:rsidP="001F03CE">
    <w:pPr>
      <w:spacing w:line="360" w:lineRule="auto"/>
      <w:ind w:left="-630"/>
      <w:rPr>
        <w:rFonts w:ascii="GillSans Light" w:hAnsi="GillSans Light"/>
        <w:b/>
        <w:sz w:val="28"/>
        <w:szCs w:val="28"/>
      </w:rPr>
    </w:pPr>
    <w:r w:rsidRPr="0067043D">
      <w:rPr>
        <w:rFonts w:ascii="GillSans Light" w:hAnsi="GillSans Light"/>
        <w:b/>
        <w:sz w:val="28"/>
        <w:szCs w:val="28"/>
      </w:rPr>
      <w:t>ROTTERDAM</w:t>
    </w:r>
    <w:r w:rsidRPr="0067043D">
      <w:rPr>
        <w:rFonts w:ascii="GillSans Light" w:hAnsi="GillSans Light"/>
        <w:sz w:val="28"/>
        <w:szCs w:val="28"/>
      </w:rPr>
      <w:t xml:space="preserve"> </w:t>
    </w:r>
    <w:r w:rsidRPr="0067043D">
      <w:rPr>
        <w:rFonts w:ascii="GillSans Light" w:hAnsi="GillSans Light"/>
        <w:b/>
        <w:sz w:val="28"/>
        <w:szCs w:val="28"/>
      </w:rPr>
      <w:t>CONVENTION</w:t>
    </w:r>
  </w:p>
  <w:tbl>
    <w:tblPr>
      <w:tblW w:w="10864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8" w:type="dxa"/>
        <w:right w:w="60" w:type="dxa"/>
      </w:tblCellMar>
      <w:tblLook w:val="01E0" w:firstRow="1" w:lastRow="1" w:firstColumn="1" w:lastColumn="1" w:noHBand="0" w:noVBand="0"/>
    </w:tblPr>
    <w:tblGrid>
      <w:gridCol w:w="4769"/>
      <w:gridCol w:w="1985"/>
      <w:gridCol w:w="4110"/>
    </w:tblGrid>
    <w:tr w:rsidR="00EB4A5C" w:rsidTr="00874860">
      <w:tc>
        <w:tcPr>
          <w:tcW w:w="47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043D" w:rsidRPr="009839CD" w:rsidRDefault="0067043D" w:rsidP="0067043D">
          <w:pPr>
            <w:rPr>
              <w:rFonts w:ascii="GillSans Light" w:hAnsi="GillSans Light"/>
              <w:b/>
              <w:sz w:val="12"/>
              <w:szCs w:val="12"/>
            </w:rPr>
          </w:pPr>
        </w:p>
        <w:p w:rsidR="0067043D" w:rsidRPr="009839CD" w:rsidRDefault="0067043D" w:rsidP="0067043D">
          <w:pPr>
            <w:rPr>
              <w:rFonts w:ascii="GillSans Light" w:hAnsi="GillSans Light"/>
              <w:b/>
              <w:sz w:val="12"/>
              <w:szCs w:val="12"/>
            </w:rPr>
          </w:pPr>
          <w:r w:rsidRPr="009839CD">
            <w:rPr>
              <w:rFonts w:ascii="GillSans Light" w:hAnsi="GillSans Light"/>
              <w:b/>
              <w:sz w:val="12"/>
              <w:szCs w:val="12"/>
            </w:rPr>
            <w:t xml:space="preserve">Secretariat of the </w:t>
          </w:r>
          <w:r w:rsidR="001F03CE">
            <w:rPr>
              <w:rFonts w:ascii="GillSans Light" w:hAnsi="GillSans Light"/>
              <w:b/>
              <w:sz w:val="12"/>
              <w:szCs w:val="12"/>
            </w:rPr>
            <w:t xml:space="preserve">Rotterdam </w:t>
          </w:r>
          <w:r w:rsidRPr="009839CD">
            <w:rPr>
              <w:rFonts w:ascii="GillSans Light" w:hAnsi="GillSans Light"/>
              <w:b/>
              <w:sz w:val="12"/>
              <w:szCs w:val="12"/>
            </w:rPr>
            <w:t>Convention</w:t>
          </w:r>
        </w:p>
        <w:p w:rsidR="0067043D" w:rsidRPr="006A73CF" w:rsidRDefault="0067043D" w:rsidP="0067043D">
          <w:pPr>
            <w:rPr>
              <w:rFonts w:ascii="GillSans Light" w:hAnsi="GillSans Light"/>
              <w:sz w:val="12"/>
              <w:szCs w:val="12"/>
            </w:rPr>
          </w:pPr>
          <w:r w:rsidRPr="006A73CF">
            <w:rPr>
              <w:rFonts w:ascii="GillSans Light" w:hAnsi="GillSans Light"/>
              <w:sz w:val="12"/>
              <w:szCs w:val="12"/>
            </w:rPr>
            <w:t xml:space="preserve">United Nations Environment Programme </w:t>
          </w:r>
        </w:p>
        <w:p w:rsidR="0067043D" w:rsidRPr="009839CD" w:rsidRDefault="0067043D" w:rsidP="0067043D">
          <w:pPr>
            <w:rPr>
              <w:rFonts w:ascii="GillSans Light" w:hAnsi="GillSans Light"/>
              <w:sz w:val="12"/>
              <w:szCs w:val="12"/>
              <w:lang w:val="fr-FR"/>
            </w:rPr>
          </w:pPr>
          <w:r w:rsidRPr="009839CD">
            <w:rPr>
              <w:rFonts w:ascii="GillSans Light" w:hAnsi="GillSans Light"/>
              <w:sz w:val="12"/>
              <w:szCs w:val="12"/>
              <w:lang w:val="fr-FR"/>
            </w:rPr>
            <w:t>International Environment House 1</w:t>
          </w:r>
        </w:p>
        <w:p w:rsidR="0067043D" w:rsidRPr="009839CD" w:rsidRDefault="0067043D" w:rsidP="0067043D">
          <w:pPr>
            <w:rPr>
              <w:rFonts w:ascii="GillSans Light" w:hAnsi="GillSans Light"/>
              <w:sz w:val="12"/>
              <w:szCs w:val="12"/>
              <w:lang w:val="fr-CH"/>
            </w:rPr>
          </w:pPr>
          <w:r w:rsidRPr="009839CD">
            <w:rPr>
              <w:rFonts w:ascii="GillSans Light" w:hAnsi="GillSans Light"/>
              <w:sz w:val="12"/>
              <w:szCs w:val="12"/>
              <w:lang w:val="fr-FR"/>
            </w:rPr>
            <w:t>11–13, Chemin des Anémones</w:t>
          </w:r>
          <w:r w:rsidR="009839CD">
            <w:rPr>
              <w:rFonts w:ascii="GillSans Light" w:hAnsi="GillSans Light"/>
              <w:sz w:val="12"/>
              <w:szCs w:val="12"/>
              <w:lang w:val="fr-FR"/>
            </w:rPr>
            <w:t xml:space="preserve">, </w:t>
          </w:r>
          <w:r w:rsidRPr="009839CD">
            <w:rPr>
              <w:rFonts w:ascii="GillSans Light" w:hAnsi="GillSans Light"/>
              <w:sz w:val="12"/>
              <w:szCs w:val="12"/>
              <w:lang w:val="fr-CH"/>
            </w:rPr>
            <w:t>CH 1219 Châtelaine, Geneva, Switzerland</w:t>
          </w:r>
        </w:p>
        <w:p w:rsidR="00C078F9" w:rsidRPr="009839CD" w:rsidRDefault="0067043D" w:rsidP="00777564">
          <w:pPr>
            <w:rPr>
              <w:rFonts w:ascii="GillSans Light" w:hAnsi="GillSans Light"/>
              <w:sz w:val="12"/>
              <w:szCs w:val="12"/>
              <w:lang w:val="fr-CH" w:eastAsia="zh-CN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>Tel:  +41 (0) 22 917 8271 ¦ Fax: +41 (0) 22 917 8098</w:t>
          </w:r>
          <w:r w:rsidR="00777564">
            <w:rPr>
              <w:rFonts w:ascii="GillSans Light" w:hAnsi="GillSans Light"/>
              <w:sz w:val="12"/>
              <w:szCs w:val="12"/>
            </w:rPr>
            <w:t xml:space="preserve"> ¦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E-mail: </w:t>
          </w:r>
          <w:hyperlink r:id="rId2" w:history="1">
            <w:r w:rsidRPr="009839CD">
              <w:rPr>
                <w:rStyle w:val="Hyperlink"/>
                <w:rFonts w:ascii="GillSans Light" w:hAnsi="GillSans Light"/>
                <w:sz w:val="12"/>
                <w:szCs w:val="12"/>
                <w:lang w:val="it-IT"/>
              </w:rPr>
              <w:t>brs@brsmeas.org</w:t>
            </w:r>
          </w:hyperlink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78F9" w:rsidRPr="009839CD" w:rsidRDefault="00C078F9" w:rsidP="00C3078C">
          <w:pPr>
            <w:rPr>
              <w:rFonts w:ascii="GillSans Light" w:hAnsi="GillSans Light"/>
              <w:b/>
              <w:sz w:val="12"/>
              <w:szCs w:val="12"/>
              <w:lang w:val="fr-CH" w:eastAsia="zh-CN"/>
            </w:rPr>
          </w:pPr>
        </w:p>
        <w:p w:rsidR="00C078F9" w:rsidRPr="009839CD" w:rsidRDefault="00C078F9" w:rsidP="00C078F9">
          <w:pPr>
            <w:pStyle w:val="Header"/>
            <w:rPr>
              <w:rFonts w:ascii="GillSans Light" w:hAnsi="GillSans Light"/>
              <w:sz w:val="12"/>
              <w:szCs w:val="12"/>
              <w:lang w:val="it-IT" w:eastAsia="zh-CN"/>
            </w:rPr>
          </w:pPr>
        </w:p>
      </w:tc>
      <w:tc>
        <w:tcPr>
          <w:tcW w:w="41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078F9" w:rsidRPr="001F03CE" w:rsidRDefault="00C078F9" w:rsidP="00C3078C">
          <w:pPr>
            <w:rPr>
              <w:rFonts w:ascii="GillSans Light" w:hAnsi="GillSans Light"/>
              <w:b/>
              <w:sz w:val="12"/>
              <w:szCs w:val="12"/>
              <w:lang w:eastAsia="zh-CN"/>
            </w:rPr>
          </w:pPr>
        </w:p>
        <w:p w:rsidR="00777564" w:rsidRPr="00F723B7" w:rsidRDefault="00F723B7" w:rsidP="00C078F9">
          <w:pPr>
            <w:rPr>
              <w:rFonts w:ascii="GillSans Light" w:hAnsi="GillSans Light"/>
              <w:b/>
              <w:sz w:val="12"/>
              <w:szCs w:val="12"/>
            </w:rPr>
          </w:pPr>
          <w:r w:rsidRPr="009839CD">
            <w:rPr>
              <w:rFonts w:ascii="GillSans Light" w:hAnsi="GillSans Light"/>
              <w:b/>
              <w:sz w:val="12"/>
              <w:szCs w:val="12"/>
            </w:rPr>
            <w:t xml:space="preserve">Secretariat of the </w:t>
          </w:r>
          <w:r>
            <w:rPr>
              <w:rFonts w:ascii="GillSans Light" w:hAnsi="GillSans Light"/>
              <w:b/>
              <w:sz w:val="12"/>
              <w:szCs w:val="12"/>
            </w:rPr>
            <w:t xml:space="preserve">Rotterdam </w:t>
          </w:r>
          <w:r w:rsidRPr="009839CD">
            <w:rPr>
              <w:rFonts w:ascii="GillSans Light" w:hAnsi="GillSans Light"/>
              <w:b/>
              <w:sz w:val="12"/>
              <w:szCs w:val="12"/>
            </w:rPr>
            <w:t>Convention</w:t>
          </w:r>
        </w:p>
        <w:p w:rsidR="00C078F9" w:rsidRPr="009839CD" w:rsidRDefault="00C078F9" w:rsidP="00C078F9">
          <w:pPr>
            <w:rPr>
              <w:rFonts w:ascii="GillSans Light" w:hAnsi="GillSans Light"/>
              <w:sz w:val="12"/>
              <w:szCs w:val="12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 xml:space="preserve">Food and Agriculture Organization  of the United Nations </w:t>
          </w:r>
        </w:p>
        <w:p w:rsidR="00C078F9" w:rsidRPr="009839CD" w:rsidRDefault="00C078F9" w:rsidP="00C078F9">
          <w:pPr>
            <w:rPr>
              <w:rFonts w:ascii="GillSans Light" w:hAnsi="GillSans Light"/>
              <w:sz w:val="12"/>
              <w:szCs w:val="12"/>
              <w:lang w:val="it-IT"/>
            </w:rPr>
          </w:pPr>
          <w:r w:rsidRPr="009839CD">
            <w:rPr>
              <w:rFonts w:ascii="GillSans Light" w:hAnsi="GillSans Light"/>
              <w:sz w:val="12"/>
              <w:szCs w:val="12"/>
              <w:lang w:val="it-IT"/>
            </w:rPr>
            <w:t>Viale delle Terme di Caracalla</w:t>
          </w:r>
          <w:r w:rsidR="009839CD">
            <w:rPr>
              <w:rFonts w:ascii="GillSans Light" w:hAnsi="GillSans Light"/>
              <w:sz w:val="12"/>
              <w:szCs w:val="12"/>
              <w:lang w:val="it-IT"/>
            </w:rPr>
            <w:t xml:space="preserve">,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>00153 Rome, Italy</w:t>
          </w:r>
        </w:p>
        <w:p w:rsidR="00C078F9" w:rsidRPr="009839CD" w:rsidRDefault="00C078F9" w:rsidP="00777564">
          <w:pPr>
            <w:rPr>
              <w:rFonts w:ascii="Times New Roman" w:eastAsia="Calibri" w:hAnsi="Times New Roman" w:cs="Times New Roman"/>
              <w:sz w:val="12"/>
              <w:szCs w:val="12"/>
              <w:lang w:val="fr-CH"/>
            </w:rPr>
          </w:pPr>
          <w:r w:rsidRPr="009839CD">
            <w:rPr>
              <w:rFonts w:ascii="GillSans Light" w:hAnsi="GillSans Light"/>
              <w:sz w:val="12"/>
              <w:szCs w:val="12"/>
            </w:rPr>
            <w:t>Tel</w:t>
          </w:r>
          <w:r w:rsidR="00BC02AF" w:rsidRPr="009839CD">
            <w:rPr>
              <w:rFonts w:ascii="GillSans Light" w:hAnsi="GillSans Light"/>
              <w:sz w:val="12"/>
              <w:szCs w:val="12"/>
            </w:rPr>
            <w:t>:  +</w:t>
          </w:r>
          <w:r w:rsidRPr="009839CD">
            <w:rPr>
              <w:rFonts w:ascii="GillSans Light" w:hAnsi="GillSans Light"/>
              <w:sz w:val="12"/>
              <w:szCs w:val="12"/>
            </w:rPr>
            <w:t xml:space="preserve">39 06 5705 </w:t>
          </w:r>
          <w:r w:rsidR="00646E4F" w:rsidRPr="009839CD">
            <w:rPr>
              <w:rFonts w:ascii="GillSans Light" w:hAnsi="GillSans Light"/>
              <w:sz w:val="12"/>
              <w:szCs w:val="12"/>
            </w:rPr>
            <w:t>2061</w:t>
          </w:r>
          <w:r w:rsidR="0067043D" w:rsidRPr="009839CD">
            <w:rPr>
              <w:rFonts w:ascii="GillSans Light" w:hAnsi="GillSans Light"/>
              <w:sz w:val="12"/>
              <w:szCs w:val="12"/>
            </w:rPr>
            <w:t xml:space="preserve"> ¦ </w:t>
          </w:r>
          <w:r w:rsidR="00BC02AF" w:rsidRPr="009839CD">
            <w:rPr>
              <w:rFonts w:ascii="GillSans Light" w:hAnsi="GillSans Light"/>
              <w:sz w:val="12"/>
              <w:szCs w:val="12"/>
            </w:rPr>
            <w:t xml:space="preserve">Fax: </w:t>
          </w:r>
          <w:r w:rsidRPr="009839CD">
            <w:rPr>
              <w:rFonts w:ascii="GillSans Light" w:hAnsi="GillSans Light"/>
              <w:sz w:val="12"/>
              <w:szCs w:val="12"/>
            </w:rPr>
            <w:t xml:space="preserve">+39 06 5705 </w:t>
          </w:r>
          <w:r w:rsidR="00646E4F" w:rsidRPr="009839CD">
            <w:rPr>
              <w:rFonts w:ascii="GillSans Light" w:hAnsi="GillSans Light"/>
              <w:sz w:val="12"/>
              <w:szCs w:val="12"/>
            </w:rPr>
            <w:t>3224</w:t>
          </w:r>
          <w:r w:rsidR="00777564">
            <w:rPr>
              <w:rFonts w:ascii="GillSans Light" w:hAnsi="GillSans Light"/>
              <w:sz w:val="12"/>
              <w:szCs w:val="12"/>
            </w:rPr>
            <w:t xml:space="preserve"> ¦ </w:t>
          </w:r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E-mail: </w:t>
          </w:r>
          <w:hyperlink r:id="rId3" w:history="1">
            <w:r w:rsidR="00BC02AF" w:rsidRPr="009839CD">
              <w:rPr>
                <w:rStyle w:val="Hyperlink"/>
                <w:rFonts w:ascii="GillSans Light" w:hAnsi="GillSans Light"/>
                <w:sz w:val="12"/>
                <w:szCs w:val="12"/>
                <w:lang w:val="it-IT"/>
              </w:rPr>
              <w:t>pic@fao.org</w:t>
            </w:r>
          </w:hyperlink>
          <w:r w:rsidRPr="009839CD">
            <w:rPr>
              <w:rFonts w:ascii="GillSans Light" w:hAnsi="GillSans Light"/>
              <w:sz w:val="12"/>
              <w:szCs w:val="12"/>
              <w:lang w:val="it-IT"/>
            </w:rPr>
            <w:t xml:space="preserve"> </w:t>
          </w:r>
        </w:p>
      </w:tc>
    </w:tr>
  </w:tbl>
  <w:p w:rsidR="0031483E" w:rsidRPr="009839CD" w:rsidRDefault="0031483E">
    <w:pPr>
      <w:pStyle w:val="Header"/>
      <w:rPr>
        <w:sz w:val="2"/>
        <w:szCs w:val="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70"/>
    <w:rsid w:val="000077DB"/>
    <w:rsid w:val="0004131F"/>
    <w:rsid w:val="000B0D30"/>
    <w:rsid w:val="000E2186"/>
    <w:rsid w:val="000E5821"/>
    <w:rsid w:val="000E5F32"/>
    <w:rsid w:val="000F26B1"/>
    <w:rsid w:val="000F4440"/>
    <w:rsid w:val="00155CD6"/>
    <w:rsid w:val="00185050"/>
    <w:rsid w:val="001920E3"/>
    <w:rsid w:val="001A3FDF"/>
    <w:rsid w:val="001F03CE"/>
    <w:rsid w:val="001F70DE"/>
    <w:rsid w:val="00213A33"/>
    <w:rsid w:val="00222CD5"/>
    <w:rsid w:val="0023696B"/>
    <w:rsid w:val="0025228A"/>
    <w:rsid w:val="002567D6"/>
    <w:rsid w:val="002C2A03"/>
    <w:rsid w:val="002D744D"/>
    <w:rsid w:val="002E7BD2"/>
    <w:rsid w:val="0031483E"/>
    <w:rsid w:val="00332C30"/>
    <w:rsid w:val="00366ADF"/>
    <w:rsid w:val="003A1678"/>
    <w:rsid w:val="003C3597"/>
    <w:rsid w:val="00416828"/>
    <w:rsid w:val="004364D0"/>
    <w:rsid w:val="0046248B"/>
    <w:rsid w:val="004A608B"/>
    <w:rsid w:val="004A7AFD"/>
    <w:rsid w:val="004B32AE"/>
    <w:rsid w:val="004B79F3"/>
    <w:rsid w:val="004C0870"/>
    <w:rsid w:val="004C664F"/>
    <w:rsid w:val="004C73B3"/>
    <w:rsid w:val="004D2952"/>
    <w:rsid w:val="004E4F56"/>
    <w:rsid w:val="005954C1"/>
    <w:rsid w:val="0059605C"/>
    <w:rsid w:val="005B3C8C"/>
    <w:rsid w:val="005B7E00"/>
    <w:rsid w:val="005F741E"/>
    <w:rsid w:val="00602B6D"/>
    <w:rsid w:val="0064307D"/>
    <w:rsid w:val="00646415"/>
    <w:rsid w:val="00646E4F"/>
    <w:rsid w:val="00661D02"/>
    <w:rsid w:val="0067043D"/>
    <w:rsid w:val="00685A48"/>
    <w:rsid w:val="0069151A"/>
    <w:rsid w:val="0069484B"/>
    <w:rsid w:val="006A73CF"/>
    <w:rsid w:val="0075420C"/>
    <w:rsid w:val="00777564"/>
    <w:rsid w:val="007A5702"/>
    <w:rsid w:val="007C0155"/>
    <w:rsid w:val="007D3A21"/>
    <w:rsid w:val="007E690B"/>
    <w:rsid w:val="00847DC7"/>
    <w:rsid w:val="00874860"/>
    <w:rsid w:val="0087699A"/>
    <w:rsid w:val="0088751D"/>
    <w:rsid w:val="008B249A"/>
    <w:rsid w:val="008B4891"/>
    <w:rsid w:val="008D1B18"/>
    <w:rsid w:val="008F1B74"/>
    <w:rsid w:val="008F3BF1"/>
    <w:rsid w:val="009077CB"/>
    <w:rsid w:val="00926C51"/>
    <w:rsid w:val="009374E7"/>
    <w:rsid w:val="009839CD"/>
    <w:rsid w:val="009C4724"/>
    <w:rsid w:val="009D52E1"/>
    <w:rsid w:val="00A02569"/>
    <w:rsid w:val="00A14D09"/>
    <w:rsid w:val="00A17C38"/>
    <w:rsid w:val="00A238B9"/>
    <w:rsid w:val="00A41EDE"/>
    <w:rsid w:val="00A60E36"/>
    <w:rsid w:val="00A62E78"/>
    <w:rsid w:val="00A7373E"/>
    <w:rsid w:val="00A85898"/>
    <w:rsid w:val="00AE3201"/>
    <w:rsid w:val="00AE7367"/>
    <w:rsid w:val="00AF0CB7"/>
    <w:rsid w:val="00B0170E"/>
    <w:rsid w:val="00B35283"/>
    <w:rsid w:val="00B40950"/>
    <w:rsid w:val="00B60F9A"/>
    <w:rsid w:val="00BA55E3"/>
    <w:rsid w:val="00BC02AF"/>
    <w:rsid w:val="00BC5D9F"/>
    <w:rsid w:val="00C078F9"/>
    <w:rsid w:val="00C25C6A"/>
    <w:rsid w:val="00C32A18"/>
    <w:rsid w:val="00C42732"/>
    <w:rsid w:val="00C660E5"/>
    <w:rsid w:val="00C71D9E"/>
    <w:rsid w:val="00CD565E"/>
    <w:rsid w:val="00CF7BDD"/>
    <w:rsid w:val="00D0158E"/>
    <w:rsid w:val="00D22618"/>
    <w:rsid w:val="00D310C1"/>
    <w:rsid w:val="00D312C3"/>
    <w:rsid w:val="00D33C57"/>
    <w:rsid w:val="00DE6A6B"/>
    <w:rsid w:val="00DF0562"/>
    <w:rsid w:val="00E37CBE"/>
    <w:rsid w:val="00E54748"/>
    <w:rsid w:val="00E70C3C"/>
    <w:rsid w:val="00EA3CE9"/>
    <w:rsid w:val="00EA6F90"/>
    <w:rsid w:val="00EA792A"/>
    <w:rsid w:val="00EB4A5C"/>
    <w:rsid w:val="00EE2589"/>
    <w:rsid w:val="00F15B1B"/>
    <w:rsid w:val="00F3071E"/>
    <w:rsid w:val="00F325C4"/>
    <w:rsid w:val="00F35460"/>
    <w:rsid w:val="00F3592E"/>
    <w:rsid w:val="00F723B7"/>
    <w:rsid w:val="00F828D2"/>
    <w:rsid w:val="00F91B6C"/>
    <w:rsid w:val="00F92332"/>
    <w:rsid w:val="00F977C8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DC9C"/>
  <w15:docId w15:val="{5DCB91C8-4690-483A-89C4-77FE7864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15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iPriority w:val="99"/>
    <w:unhideWhenUsed/>
    <w:rsid w:val="00314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07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70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C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ool">
    <w:name w:val="Normal-pool"/>
    <w:link w:val="Normal-poolChar"/>
    <w:rsid w:val="007C0155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poolChar">
    <w:name w:val="Normal-pool Char"/>
    <w:link w:val="Normal-pool"/>
    <w:rsid w:val="007C0155"/>
    <w:rPr>
      <w:rFonts w:ascii="Times New Roman" w:eastAsia="Times New Roman" w:hAnsi="Times New Roman" w:cs="Times New Roman"/>
      <w:sz w:val="20"/>
      <w:szCs w:val="20"/>
    </w:rPr>
  </w:style>
  <w:style w:type="character" w:customStyle="1" w:styleId="ZZAnxheaderChar">
    <w:name w:val="ZZ_Anx_header Char"/>
    <w:basedOn w:val="DefaultParagraphFont"/>
    <w:link w:val="ZZAnxheader"/>
    <w:rsid w:val="0069151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ZZAnxheader">
    <w:name w:val="ZZ_Anx_header"/>
    <w:basedOn w:val="Normal"/>
    <w:link w:val="ZZAnxheaderChar"/>
    <w:rsid w:val="0069151A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paragraph" w:customStyle="1" w:styleId="xmsonormal">
    <w:name w:val="x_msonormal"/>
    <w:basedOn w:val="Normal"/>
    <w:rsid w:val="00691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c@fao.org" TargetMode="External"/><Relationship Id="rId2" Type="http://schemas.openxmlformats.org/officeDocument/2006/relationships/hyperlink" Target="mailto:brs@brsmea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74FF-3CF8-4DE5-A21B-71F59CE7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UNEP</dc:creator>
  <cp:lastModifiedBy>Juliette Kohler</cp:lastModifiedBy>
  <cp:revision>4</cp:revision>
  <cp:lastPrinted>2017-02-21T09:01:00Z</cp:lastPrinted>
  <dcterms:created xsi:type="dcterms:W3CDTF">2019-08-16T08:00:00Z</dcterms:created>
  <dcterms:modified xsi:type="dcterms:W3CDTF">2019-08-16T08:23:00Z</dcterms:modified>
</cp:coreProperties>
</file>